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1B76" w14:textId="77777777" w:rsidR="00CA1C5C" w:rsidRPr="009E168B" w:rsidRDefault="00CA1C5C" w:rsidP="00CA1C5C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Gang Reduction and Intervention Task Force (GRIT)</w:t>
      </w:r>
    </w:p>
    <w:p w14:paraId="5D893DC8" w14:textId="2590EE94" w:rsidR="00CA1C5C" w:rsidRPr="009E168B" w:rsidRDefault="00CA1C5C" w:rsidP="00CA1C5C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 xml:space="preserve">Steering Committee </w:t>
      </w:r>
      <w:r w:rsidR="007F1C21" w:rsidRPr="009E168B">
        <w:rPr>
          <w:rFonts w:ascii="Baskerville" w:hAnsi="Baskerville"/>
          <w:sz w:val="24"/>
          <w:szCs w:val="24"/>
        </w:rPr>
        <w:t>Notes</w:t>
      </w:r>
    </w:p>
    <w:p w14:paraId="7513F92B" w14:textId="7D10B284" w:rsidR="00CA1C5C" w:rsidRPr="009E168B" w:rsidRDefault="00077CCB" w:rsidP="00CA1C5C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Ju</w:t>
      </w:r>
      <w:r w:rsidR="00501D9E">
        <w:rPr>
          <w:rFonts w:ascii="Baskerville" w:hAnsi="Baskerville"/>
          <w:sz w:val="24"/>
          <w:szCs w:val="24"/>
        </w:rPr>
        <w:t>ly</w:t>
      </w:r>
      <w:r w:rsidR="005A4BDD" w:rsidRPr="009E168B">
        <w:rPr>
          <w:rFonts w:ascii="Baskerville" w:hAnsi="Baskerville"/>
          <w:sz w:val="24"/>
          <w:szCs w:val="24"/>
        </w:rPr>
        <w:t xml:space="preserve"> 2</w:t>
      </w:r>
      <w:r w:rsidR="00501D9E">
        <w:rPr>
          <w:rFonts w:ascii="Baskerville" w:hAnsi="Baskerville"/>
          <w:sz w:val="24"/>
          <w:szCs w:val="24"/>
        </w:rPr>
        <w:t>5</w:t>
      </w:r>
      <w:r w:rsidR="005A4BDD" w:rsidRPr="009E168B">
        <w:rPr>
          <w:rFonts w:ascii="Baskerville" w:hAnsi="Baskerville"/>
          <w:sz w:val="24"/>
          <w:szCs w:val="24"/>
        </w:rPr>
        <w:t>, 2022</w:t>
      </w:r>
    </w:p>
    <w:p w14:paraId="476BF40E" w14:textId="77777777" w:rsidR="00CA1C5C" w:rsidRPr="009E168B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563661D9" w14:textId="64F721DB" w:rsidR="00BF3AD4" w:rsidRPr="009E168B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Call to Order</w:t>
      </w:r>
      <w:r w:rsidR="00BF3AD4" w:rsidRPr="009E168B">
        <w:rPr>
          <w:rFonts w:ascii="Baskerville" w:hAnsi="Baskerville"/>
          <w:sz w:val="24"/>
          <w:szCs w:val="24"/>
        </w:rPr>
        <w:t xml:space="preserve"> </w:t>
      </w:r>
      <w:r w:rsidR="007F1C21" w:rsidRPr="009E168B">
        <w:rPr>
          <w:rFonts w:ascii="Baskerville" w:hAnsi="Baskerville"/>
          <w:sz w:val="24"/>
          <w:szCs w:val="24"/>
        </w:rPr>
        <w:t>4:</w:t>
      </w:r>
      <w:r w:rsidR="00501D9E">
        <w:rPr>
          <w:rFonts w:ascii="Baskerville" w:hAnsi="Baskerville"/>
          <w:sz w:val="24"/>
          <w:szCs w:val="24"/>
        </w:rPr>
        <w:t>17</w:t>
      </w:r>
      <w:r w:rsidR="007F1C21" w:rsidRPr="009E168B">
        <w:rPr>
          <w:rFonts w:ascii="Baskerville" w:hAnsi="Baskerville"/>
          <w:sz w:val="24"/>
          <w:szCs w:val="24"/>
        </w:rPr>
        <w:t xml:space="preserve"> p.m.</w:t>
      </w:r>
    </w:p>
    <w:p w14:paraId="53365A3A" w14:textId="620D2086" w:rsidR="00CA1C5C" w:rsidRPr="009E168B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5996E645" w14:textId="7B293553" w:rsidR="00E579DB" w:rsidRPr="009E168B" w:rsidRDefault="00E579DB" w:rsidP="00C97BD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 xml:space="preserve">WAY Program, funded by Commerce Group Violence Intervention Strategies Grant and DCYF Gun Violence Prevention Grant – </w:t>
      </w:r>
      <w:r w:rsidR="002472D8">
        <w:rPr>
          <w:rFonts w:ascii="Baskerville" w:hAnsi="Baskerville"/>
          <w:sz w:val="24"/>
          <w:szCs w:val="24"/>
        </w:rPr>
        <w:t>Michelle Lee</w:t>
      </w:r>
    </w:p>
    <w:p w14:paraId="62BD5038" w14:textId="1638291D" w:rsidR="004F4B05" w:rsidRPr="00146E99" w:rsidRDefault="002209C5" w:rsidP="00146E9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 w:rsidRPr="00146E99">
        <w:rPr>
          <w:rFonts w:ascii="Baskerville" w:hAnsi="Baskerville"/>
          <w:sz w:val="24"/>
          <w:szCs w:val="24"/>
        </w:rPr>
        <w:t>Final Report</w:t>
      </w:r>
      <w:r w:rsidR="00146E99">
        <w:rPr>
          <w:rFonts w:ascii="Baskerville" w:hAnsi="Baskerville"/>
          <w:sz w:val="24"/>
          <w:szCs w:val="24"/>
        </w:rPr>
        <w:t xml:space="preserve">: </w:t>
      </w:r>
      <w:r w:rsidR="004F4B05" w:rsidRPr="00146E99">
        <w:rPr>
          <w:rFonts w:ascii="Baskerville" w:hAnsi="Baskerville"/>
          <w:sz w:val="24"/>
          <w:szCs w:val="24"/>
        </w:rPr>
        <w:t xml:space="preserve">A final yearly report is being completed with the </w:t>
      </w:r>
      <w:r w:rsidR="00921486" w:rsidRPr="00146E99">
        <w:rPr>
          <w:rFonts w:ascii="Baskerville" w:hAnsi="Baskerville"/>
          <w:sz w:val="24"/>
          <w:szCs w:val="24"/>
        </w:rPr>
        <w:t>conclusion of the fiscal year in June</w:t>
      </w:r>
      <w:r w:rsidR="004F4B05" w:rsidRPr="00146E99">
        <w:rPr>
          <w:rFonts w:ascii="Baskerville" w:hAnsi="Baskerville"/>
          <w:sz w:val="24"/>
          <w:szCs w:val="24"/>
        </w:rPr>
        <w:t xml:space="preserve">. </w:t>
      </w:r>
    </w:p>
    <w:p w14:paraId="5B5A9F3D" w14:textId="1A2C3FF0" w:rsidR="002209C5" w:rsidRDefault="002209C5" w:rsidP="008E164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Next Grant Cycle</w:t>
      </w:r>
    </w:p>
    <w:p w14:paraId="46C9621C" w14:textId="77777777" w:rsidR="00921486" w:rsidRDefault="00921486" w:rsidP="00921486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WAY currently has no funding past Sept. 2022.</w:t>
      </w:r>
    </w:p>
    <w:p w14:paraId="2E9D971B" w14:textId="350F5874" w:rsidR="00921486" w:rsidRDefault="00921486" w:rsidP="00921486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 grant application was just submitted for a 10-month grant cycle for $400,000 which is the cost to fund WAY for a year. </w:t>
      </w:r>
    </w:p>
    <w:p w14:paraId="49C4C864" w14:textId="28C1370E" w:rsidR="002209C5" w:rsidRDefault="002209C5" w:rsidP="008E164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Meeting with Governor Inslee</w:t>
      </w:r>
    </w:p>
    <w:p w14:paraId="1769D08E" w14:textId="46906D99" w:rsidR="00921486" w:rsidRDefault="00921486" w:rsidP="00921486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WAY staff and 2 program participants presented the success of the WAY program to Gov. Inslee on July 19</w:t>
      </w:r>
      <w:r w:rsidRPr="00921486">
        <w:rPr>
          <w:rFonts w:ascii="Baskerville" w:hAnsi="Baskerville"/>
          <w:sz w:val="24"/>
          <w:szCs w:val="24"/>
          <w:vertAlign w:val="superscript"/>
        </w:rPr>
        <w:t>th</w:t>
      </w:r>
      <w:r>
        <w:rPr>
          <w:rFonts w:ascii="Baskerville" w:hAnsi="Baskerville"/>
          <w:sz w:val="24"/>
          <w:szCs w:val="24"/>
        </w:rPr>
        <w:t xml:space="preserve">. </w:t>
      </w:r>
    </w:p>
    <w:p w14:paraId="2ECC04AB" w14:textId="552004D9" w:rsidR="004162DF" w:rsidRPr="00146E99" w:rsidRDefault="0030708F" w:rsidP="00146E9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Office of the Governor’s </w:t>
      </w:r>
      <w:r w:rsidR="004162DF">
        <w:rPr>
          <w:rFonts w:ascii="Baskerville" w:hAnsi="Baskerville"/>
          <w:sz w:val="24"/>
          <w:szCs w:val="24"/>
        </w:rPr>
        <w:t xml:space="preserve">Policy Advisor Sonja </w:t>
      </w:r>
      <w:proofErr w:type="spellStart"/>
      <w:r w:rsidR="004162DF">
        <w:rPr>
          <w:rFonts w:ascii="Baskerville" w:hAnsi="Baskerville"/>
          <w:sz w:val="24"/>
          <w:szCs w:val="24"/>
        </w:rPr>
        <w:t>Hallum</w:t>
      </w:r>
      <w:proofErr w:type="spellEnd"/>
      <w:r w:rsidR="004162DF">
        <w:rPr>
          <w:rFonts w:ascii="Baskerville" w:hAnsi="Baskerville"/>
          <w:sz w:val="24"/>
          <w:szCs w:val="24"/>
        </w:rPr>
        <w:t xml:space="preserve"> </w:t>
      </w:r>
      <w:r>
        <w:rPr>
          <w:rFonts w:ascii="Baskerville" w:hAnsi="Baskerville"/>
          <w:sz w:val="24"/>
          <w:szCs w:val="24"/>
        </w:rPr>
        <w:t>set up</w:t>
      </w:r>
      <w:r w:rsidR="004162DF">
        <w:rPr>
          <w:rFonts w:ascii="Baskerville" w:hAnsi="Baskerville"/>
          <w:sz w:val="24"/>
          <w:szCs w:val="24"/>
        </w:rPr>
        <w:t xml:space="preserve"> th</w:t>
      </w:r>
      <w:r>
        <w:rPr>
          <w:rFonts w:ascii="Baskerville" w:hAnsi="Baskerville"/>
          <w:sz w:val="24"/>
          <w:szCs w:val="24"/>
        </w:rPr>
        <w:t>is meeting in hopes it will lead to</w:t>
      </w:r>
      <w:r w:rsidR="004162DF">
        <w:rPr>
          <w:rFonts w:ascii="Baskerville" w:hAnsi="Baskerville"/>
          <w:sz w:val="24"/>
          <w:szCs w:val="24"/>
        </w:rPr>
        <w:t xml:space="preserve"> additional WAY funds. </w:t>
      </w:r>
    </w:p>
    <w:p w14:paraId="690B6230" w14:textId="7329132E" w:rsidR="00E579DB" w:rsidRPr="009E168B" w:rsidRDefault="00E579DB" w:rsidP="00C97BD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Village Meeting: July 20, 2022 – St Michaels Episcopal Church</w:t>
      </w:r>
      <w:r w:rsidR="009E168B" w:rsidRPr="009E168B">
        <w:rPr>
          <w:rFonts w:ascii="Baskerville" w:hAnsi="Baskerville"/>
          <w:sz w:val="24"/>
          <w:szCs w:val="24"/>
        </w:rPr>
        <w:t xml:space="preserve"> &amp; Zoom</w:t>
      </w:r>
      <w:r w:rsidRPr="009E168B">
        <w:rPr>
          <w:rFonts w:ascii="Baskerville" w:hAnsi="Baskerville"/>
          <w:sz w:val="24"/>
          <w:szCs w:val="24"/>
        </w:rPr>
        <w:t xml:space="preserve"> – Strategic Plan Engagement</w:t>
      </w:r>
      <w:r w:rsidR="002209C5">
        <w:rPr>
          <w:rFonts w:ascii="Baskerville" w:hAnsi="Baskerville"/>
          <w:sz w:val="24"/>
          <w:szCs w:val="24"/>
        </w:rPr>
        <w:t xml:space="preserve"> – Felisa Gonzalez</w:t>
      </w:r>
    </w:p>
    <w:p w14:paraId="15663BD1" w14:textId="2B618223" w:rsidR="009E168B" w:rsidRDefault="00146E99" w:rsidP="00C97BD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10 attendees participated in</w:t>
      </w:r>
      <w:r w:rsidR="009E168B" w:rsidRPr="009E168B">
        <w:rPr>
          <w:rFonts w:ascii="Baskerville" w:hAnsi="Baskerville"/>
          <w:sz w:val="24"/>
          <w:szCs w:val="24"/>
        </w:rPr>
        <w:t xml:space="preserve"> an interactive meeting where </w:t>
      </w:r>
      <w:r>
        <w:rPr>
          <w:rFonts w:ascii="Baskerville" w:hAnsi="Baskerville"/>
          <w:sz w:val="24"/>
          <w:szCs w:val="24"/>
        </w:rPr>
        <w:t>they</w:t>
      </w:r>
      <w:r w:rsidR="009E168B" w:rsidRPr="009E168B">
        <w:rPr>
          <w:rFonts w:ascii="Baskerville" w:hAnsi="Baskerville"/>
          <w:sz w:val="24"/>
          <w:szCs w:val="24"/>
        </w:rPr>
        <w:t xml:space="preserve"> w</w:t>
      </w:r>
      <w:r>
        <w:rPr>
          <w:rFonts w:ascii="Baskerville" w:hAnsi="Baskerville"/>
          <w:sz w:val="24"/>
          <w:szCs w:val="24"/>
        </w:rPr>
        <w:t>ere</w:t>
      </w:r>
      <w:r w:rsidR="009E168B" w:rsidRPr="009E168B">
        <w:rPr>
          <w:rFonts w:ascii="Baskerville" w:hAnsi="Baskerville"/>
          <w:sz w:val="24"/>
          <w:szCs w:val="24"/>
        </w:rPr>
        <w:t xml:space="preserve"> asked to contribute their ideas to accomplishing goals in the Strategic Plan.</w:t>
      </w:r>
      <w:r w:rsidR="002209C5">
        <w:rPr>
          <w:rFonts w:ascii="Baskerville" w:hAnsi="Baskerville"/>
          <w:sz w:val="24"/>
          <w:szCs w:val="24"/>
        </w:rPr>
        <w:t xml:space="preserve"> </w:t>
      </w:r>
      <w:r>
        <w:rPr>
          <w:rFonts w:ascii="Baskerville" w:hAnsi="Baskerville"/>
          <w:sz w:val="24"/>
          <w:szCs w:val="24"/>
        </w:rPr>
        <w:t xml:space="preserve">Responses can be found </w:t>
      </w:r>
      <w:r w:rsidR="00AB6543">
        <w:rPr>
          <w:rFonts w:ascii="Baskerville" w:hAnsi="Baskerville"/>
          <w:sz w:val="24"/>
          <w:szCs w:val="24"/>
        </w:rPr>
        <w:t>o</w:t>
      </w:r>
      <w:r>
        <w:rPr>
          <w:rFonts w:ascii="Baskerville" w:hAnsi="Baskerville"/>
          <w:sz w:val="24"/>
          <w:szCs w:val="24"/>
        </w:rPr>
        <w:t>n</w:t>
      </w:r>
      <w:r w:rsidR="00AB6543">
        <w:rPr>
          <w:rFonts w:ascii="Baskerville" w:hAnsi="Baskerville"/>
          <w:sz w:val="24"/>
          <w:szCs w:val="24"/>
        </w:rPr>
        <w:t xml:space="preserve"> the DRC GRIT website in the July 20, 2022 Village notes.</w:t>
      </w:r>
    </w:p>
    <w:p w14:paraId="5D7BC1A9" w14:textId="3A6B98C7" w:rsidR="002209C5" w:rsidRDefault="002209C5" w:rsidP="002209C5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rFonts w:ascii="Baskerville" w:hAnsi="Baskerville"/>
          <w:sz w:val="24"/>
          <w:szCs w:val="24"/>
        </w:rPr>
      </w:pPr>
      <w:r w:rsidRPr="002209C5">
        <w:rPr>
          <w:rFonts w:ascii="Baskerville" w:hAnsi="Baskerville"/>
          <w:sz w:val="24"/>
          <w:szCs w:val="24"/>
        </w:rPr>
        <w:t>Next Village Meeting: TBD – Perhaps late August to accommodate site visit from Yakima Youth Leadership researcher</w:t>
      </w:r>
    </w:p>
    <w:p w14:paraId="4CD0EFF8" w14:textId="6341ACB7" w:rsidR="0038625E" w:rsidRDefault="0038625E" w:rsidP="0038625E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Researchers Julie Ann and Nancy Carmona will be in Yakima on August 29</w:t>
      </w:r>
      <w:r w:rsidRPr="0038625E">
        <w:rPr>
          <w:rFonts w:ascii="Baskerville" w:hAnsi="Baskerville"/>
          <w:sz w:val="24"/>
          <w:szCs w:val="24"/>
          <w:vertAlign w:val="superscript"/>
        </w:rPr>
        <w:t>th</w:t>
      </w:r>
      <w:r>
        <w:rPr>
          <w:rFonts w:ascii="Baskerville" w:hAnsi="Baskerville"/>
          <w:sz w:val="24"/>
          <w:szCs w:val="24"/>
        </w:rPr>
        <w:t xml:space="preserve"> and will extend the</w:t>
      </w:r>
      <w:r w:rsidR="004F4B05">
        <w:rPr>
          <w:rFonts w:ascii="Baskerville" w:hAnsi="Baskerville"/>
          <w:sz w:val="24"/>
          <w:szCs w:val="24"/>
        </w:rPr>
        <w:t>ir</w:t>
      </w:r>
      <w:r>
        <w:rPr>
          <w:rFonts w:ascii="Baskerville" w:hAnsi="Baskerville"/>
          <w:sz w:val="24"/>
          <w:szCs w:val="24"/>
        </w:rPr>
        <w:t xml:space="preserve"> visit to present at the next GRIT Village meeting</w:t>
      </w:r>
      <w:r w:rsidR="00202476">
        <w:rPr>
          <w:rFonts w:ascii="Baskerville" w:hAnsi="Baskerville"/>
          <w:sz w:val="24"/>
          <w:szCs w:val="24"/>
        </w:rPr>
        <w:t>, tentatively</w:t>
      </w:r>
      <w:r w:rsidR="004F4B05">
        <w:rPr>
          <w:rFonts w:ascii="Baskerville" w:hAnsi="Baskerville"/>
          <w:sz w:val="24"/>
          <w:szCs w:val="24"/>
        </w:rPr>
        <w:t xml:space="preserve"> on </w:t>
      </w:r>
      <w:r w:rsidR="00202476">
        <w:rPr>
          <w:rFonts w:ascii="Baskerville" w:hAnsi="Baskerville"/>
          <w:sz w:val="24"/>
          <w:szCs w:val="24"/>
        </w:rPr>
        <w:t>August</w:t>
      </w:r>
      <w:r w:rsidR="004F4B05">
        <w:rPr>
          <w:rFonts w:ascii="Baskerville" w:hAnsi="Baskerville"/>
          <w:sz w:val="24"/>
          <w:szCs w:val="24"/>
        </w:rPr>
        <w:t xml:space="preserve"> 30</w:t>
      </w:r>
      <w:r w:rsidR="004F4B05" w:rsidRPr="004F4B05">
        <w:rPr>
          <w:rFonts w:ascii="Baskerville" w:hAnsi="Baskerville"/>
          <w:sz w:val="24"/>
          <w:szCs w:val="24"/>
          <w:vertAlign w:val="superscript"/>
        </w:rPr>
        <w:t>th</w:t>
      </w:r>
      <w:r w:rsidR="004F4B05">
        <w:rPr>
          <w:rFonts w:ascii="Baskerville" w:hAnsi="Baskerville"/>
          <w:sz w:val="24"/>
          <w:szCs w:val="24"/>
        </w:rPr>
        <w:t xml:space="preserve"> at 12pm. </w:t>
      </w:r>
    </w:p>
    <w:p w14:paraId="4667E85A" w14:textId="071A4CC6" w:rsidR="004F4B05" w:rsidRPr="002209C5" w:rsidRDefault="004F4B05" w:rsidP="0038625E">
      <w:pPr>
        <w:pStyle w:val="ListParagraph"/>
        <w:numPr>
          <w:ilvl w:val="1"/>
          <w:numId w:val="1"/>
        </w:numPr>
        <w:spacing w:before="240" w:after="240" w:line="240" w:lineRule="auto"/>
        <w:contextualSpacing w:val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OIC </w:t>
      </w:r>
      <w:r w:rsidR="00202476">
        <w:rPr>
          <w:rFonts w:ascii="Baskerville" w:hAnsi="Baskerville"/>
          <w:sz w:val="24"/>
          <w:szCs w:val="24"/>
        </w:rPr>
        <w:t>i</w:t>
      </w:r>
      <w:r>
        <w:rPr>
          <w:rFonts w:ascii="Baskerville" w:hAnsi="Baskerville"/>
          <w:sz w:val="24"/>
          <w:szCs w:val="24"/>
        </w:rPr>
        <w:t xml:space="preserve">s a possible meeting location for the next Village meeting. </w:t>
      </w:r>
    </w:p>
    <w:p w14:paraId="6B221343" w14:textId="0F75E5C9" w:rsidR="002209C5" w:rsidRDefault="002209C5" w:rsidP="002209C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askerville" w:hAnsi="Baskerville"/>
          <w:sz w:val="24"/>
          <w:szCs w:val="24"/>
        </w:rPr>
      </w:pPr>
      <w:r w:rsidRPr="002209C5">
        <w:rPr>
          <w:rFonts w:ascii="Baskerville" w:hAnsi="Baskerville"/>
          <w:sz w:val="24"/>
          <w:szCs w:val="24"/>
        </w:rPr>
        <w:t>Future of GRIT</w:t>
      </w:r>
    </w:p>
    <w:p w14:paraId="7F29AC28" w14:textId="7B0643FF" w:rsidR="0038625E" w:rsidRDefault="008F59D5" w:rsidP="008F59D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MOU between City of Yakima and DRC concludes on S</w:t>
      </w:r>
      <w:r w:rsidR="0038625E">
        <w:rPr>
          <w:rFonts w:ascii="Baskerville" w:hAnsi="Baskerville"/>
          <w:sz w:val="24"/>
          <w:szCs w:val="24"/>
        </w:rPr>
        <w:t xml:space="preserve">ept. 30, 2022, and with it the funding to continue the DRC’s work in facilitating GRIT. </w:t>
      </w:r>
    </w:p>
    <w:p w14:paraId="04A5DD5A" w14:textId="031DDADA" w:rsidR="00CA1C5C" w:rsidRPr="009F4C44" w:rsidRDefault="0038625E" w:rsidP="00C97BD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 search for additional grant funds to continue GRIT is</w:t>
      </w:r>
      <w:r w:rsidR="00202476">
        <w:rPr>
          <w:rFonts w:ascii="Baskerville" w:hAnsi="Baskerville"/>
          <w:sz w:val="24"/>
          <w:szCs w:val="24"/>
        </w:rPr>
        <w:t xml:space="preserve"> in progress</w:t>
      </w:r>
      <w:r>
        <w:rPr>
          <w:rFonts w:ascii="Baskerville" w:hAnsi="Baskerville"/>
          <w:sz w:val="24"/>
          <w:szCs w:val="24"/>
        </w:rPr>
        <w:t xml:space="preserve">. </w:t>
      </w:r>
      <w:r w:rsidR="008F59D5">
        <w:rPr>
          <w:rFonts w:ascii="Baskerville" w:hAnsi="Baskerville"/>
          <w:sz w:val="24"/>
          <w:szCs w:val="24"/>
        </w:rPr>
        <w:t xml:space="preserve"> </w:t>
      </w:r>
      <w:r w:rsidR="00CA1C5C" w:rsidRPr="009F4C44">
        <w:rPr>
          <w:rFonts w:ascii="Baskerville" w:hAnsi="Baskerville"/>
          <w:sz w:val="24"/>
          <w:szCs w:val="24"/>
        </w:rPr>
        <w:tab/>
      </w:r>
      <w:r w:rsidR="00CA1C5C" w:rsidRPr="009F4C44">
        <w:rPr>
          <w:rFonts w:ascii="Baskerville" w:hAnsi="Baskerville"/>
          <w:sz w:val="24"/>
          <w:szCs w:val="24"/>
        </w:rPr>
        <w:tab/>
      </w:r>
      <w:r w:rsidR="00CA1C5C" w:rsidRPr="009F4C44">
        <w:rPr>
          <w:rFonts w:ascii="Baskerville" w:hAnsi="Baskerville"/>
          <w:sz w:val="24"/>
          <w:szCs w:val="24"/>
        </w:rPr>
        <w:tab/>
      </w:r>
    </w:p>
    <w:p w14:paraId="16BEC1F8" w14:textId="469B1B09" w:rsidR="00F27A55" w:rsidRPr="009E168B" w:rsidRDefault="00CA1C5C" w:rsidP="00BF3AD4">
      <w:pPr>
        <w:spacing w:after="0" w:line="240" w:lineRule="auto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 xml:space="preserve">Next </w:t>
      </w:r>
      <w:r w:rsidR="005860B5" w:rsidRPr="009E168B">
        <w:rPr>
          <w:rFonts w:ascii="Baskerville" w:hAnsi="Baskerville"/>
          <w:sz w:val="24"/>
          <w:szCs w:val="24"/>
        </w:rPr>
        <w:t xml:space="preserve">Steering Committee </w:t>
      </w:r>
      <w:r w:rsidRPr="009E168B">
        <w:rPr>
          <w:rFonts w:ascii="Baskerville" w:hAnsi="Baskerville"/>
          <w:sz w:val="24"/>
          <w:szCs w:val="24"/>
        </w:rPr>
        <w:t>meeting:</w:t>
      </w:r>
      <w:r w:rsidR="0077585A" w:rsidRPr="009E168B">
        <w:rPr>
          <w:rFonts w:ascii="Baskerville" w:hAnsi="Baskerville"/>
          <w:sz w:val="24"/>
          <w:szCs w:val="24"/>
        </w:rPr>
        <w:t xml:space="preserve"> </w:t>
      </w:r>
      <w:r w:rsidR="00A710A5">
        <w:rPr>
          <w:rFonts w:ascii="Baskerville" w:hAnsi="Baskerville"/>
          <w:sz w:val="24"/>
          <w:szCs w:val="24"/>
        </w:rPr>
        <w:t>August</w:t>
      </w:r>
      <w:r w:rsidR="005A4BDD" w:rsidRPr="009E168B">
        <w:rPr>
          <w:rFonts w:ascii="Baskerville" w:hAnsi="Baskerville"/>
          <w:sz w:val="24"/>
          <w:szCs w:val="24"/>
        </w:rPr>
        <w:t xml:space="preserve"> 2</w:t>
      </w:r>
      <w:r w:rsidR="00A710A5">
        <w:rPr>
          <w:rFonts w:ascii="Baskerville" w:hAnsi="Baskerville"/>
          <w:sz w:val="24"/>
          <w:szCs w:val="24"/>
        </w:rPr>
        <w:t>2</w:t>
      </w:r>
      <w:r w:rsidR="008F5439" w:rsidRPr="009E168B">
        <w:rPr>
          <w:rFonts w:ascii="Baskerville" w:hAnsi="Baskerville"/>
          <w:sz w:val="24"/>
          <w:szCs w:val="24"/>
        </w:rPr>
        <w:t>, 2022</w:t>
      </w:r>
      <w:r w:rsidR="003D6C45" w:rsidRPr="009E168B">
        <w:rPr>
          <w:rFonts w:ascii="Baskerville" w:hAnsi="Baskerville"/>
          <w:sz w:val="24"/>
          <w:szCs w:val="24"/>
        </w:rPr>
        <w:t xml:space="preserve"> @ 4:15 p.m.</w:t>
      </w:r>
    </w:p>
    <w:p w14:paraId="445C30BA" w14:textId="22EC9527" w:rsidR="00BF3AD4" w:rsidRPr="009E168B" w:rsidRDefault="00BF3AD4" w:rsidP="00BF3AD4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6922B4A9" w14:textId="71B32DB8" w:rsidR="000B09AC" w:rsidRPr="009E168B" w:rsidRDefault="000B09AC" w:rsidP="00BF3AD4">
      <w:pPr>
        <w:spacing w:after="0" w:line="240" w:lineRule="auto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Meeting adjourned at 4:</w:t>
      </w:r>
      <w:r w:rsidR="00AF04A9" w:rsidRPr="009E168B">
        <w:rPr>
          <w:rFonts w:ascii="Baskerville" w:hAnsi="Baskerville"/>
          <w:sz w:val="24"/>
          <w:szCs w:val="24"/>
        </w:rPr>
        <w:t>3</w:t>
      </w:r>
      <w:r w:rsidRPr="009E168B">
        <w:rPr>
          <w:rFonts w:ascii="Baskerville" w:hAnsi="Baskerville"/>
          <w:sz w:val="24"/>
          <w:szCs w:val="24"/>
        </w:rPr>
        <w:t>5 p.m.</w:t>
      </w:r>
    </w:p>
    <w:p w14:paraId="72369106" w14:textId="63DBDAA0" w:rsidR="009A02C0" w:rsidRPr="004162DF" w:rsidRDefault="000B09AC" w:rsidP="00BF3AD4">
      <w:pPr>
        <w:spacing w:after="0" w:line="240" w:lineRule="auto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 xml:space="preserve">Notes submitted by </w:t>
      </w:r>
      <w:r w:rsidR="00AF04A9" w:rsidRPr="009E168B">
        <w:rPr>
          <w:rFonts w:ascii="Baskerville" w:hAnsi="Baskerville"/>
          <w:sz w:val="24"/>
          <w:szCs w:val="24"/>
        </w:rPr>
        <w:t>Felisa Gonzalez</w:t>
      </w:r>
      <w:r w:rsidRPr="009E168B">
        <w:rPr>
          <w:rFonts w:ascii="Baskerville" w:hAnsi="Baskerville"/>
          <w:sz w:val="24"/>
          <w:szCs w:val="24"/>
        </w:rPr>
        <w:t>, DRC</w:t>
      </w:r>
    </w:p>
    <w:sectPr w:rsidR="009A02C0" w:rsidRPr="0041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B81E" w14:textId="77777777" w:rsidR="00143F0D" w:rsidRDefault="00143F0D" w:rsidP="00C52EA8">
      <w:pPr>
        <w:spacing w:after="0" w:line="240" w:lineRule="auto"/>
      </w:pPr>
      <w:r>
        <w:separator/>
      </w:r>
    </w:p>
  </w:endnote>
  <w:endnote w:type="continuationSeparator" w:id="0">
    <w:p w14:paraId="61AE2FDC" w14:textId="77777777" w:rsidR="00143F0D" w:rsidRDefault="00143F0D" w:rsidP="00C5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 Old Face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0194" w14:textId="77777777" w:rsidR="00143F0D" w:rsidRDefault="00143F0D" w:rsidP="00C52EA8">
      <w:pPr>
        <w:spacing w:after="0" w:line="240" w:lineRule="auto"/>
      </w:pPr>
      <w:r>
        <w:separator/>
      </w:r>
    </w:p>
  </w:footnote>
  <w:footnote w:type="continuationSeparator" w:id="0">
    <w:p w14:paraId="0A7F1324" w14:textId="77777777" w:rsidR="00143F0D" w:rsidRDefault="00143F0D" w:rsidP="00C5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977"/>
    <w:multiLevelType w:val="hybridMultilevel"/>
    <w:tmpl w:val="A268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5008"/>
    <w:multiLevelType w:val="multilevel"/>
    <w:tmpl w:val="EEEE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67143"/>
    <w:multiLevelType w:val="hybridMultilevel"/>
    <w:tmpl w:val="C06C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747627">
    <w:abstractNumId w:val="2"/>
  </w:num>
  <w:num w:numId="2" w16cid:durableId="951934424">
    <w:abstractNumId w:val="0"/>
  </w:num>
  <w:num w:numId="3" w16cid:durableId="51140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szA2M7cwMjQ1tzRQ0lEKTi0uzszPAykwMqwFAJu1HJgtAAAA"/>
  </w:docVars>
  <w:rsids>
    <w:rsidRoot w:val="00CA1C5C"/>
    <w:rsid w:val="0002236D"/>
    <w:rsid w:val="000555DC"/>
    <w:rsid w:val="00060FEB"/>
    <w:rsid w:val="000620BF"/>
    <w:rsid w:val="0006461D"/>
    <w:rsid w:val="00077CCB"/>
    <w:rsid w:val="00097667"/>
    <w:rsid w:val="000B09AC"/>
    <w:rsid w:val="000C7D15"/>
    <w:rsid w:val="00106D91"/>
    <w:rsid w:val="00124D1E"/>
    <w:rsid w:val="00143F0D"/>
    <w:rsid w:val="00146E99"/>
    <w:rsid w:val="00155099"/>
    <w:rsid w:val="00181DCD"/>
    <w:rsid w:val="001B2391"/>
    <w:rsid w:val="001B4124"/>
    <w:rsid w:val="00202476"/>
    <w:rsid w:val="00210AEE"/>
    <w:rsid w:val="002209C5"/>
    <w:rsid w:val="002327E6"/>
    <w:rsid w:val="002472D8"/>
    <w:rsid w:val="0026339F"/>
    <w:rsid w:val="002813BA"/>
    <w:rsid w:val="002A624F"/>
    <w:rsid w:val="002B6C9F"/>
    <w:rsid w:val="002F2352"/>
    <w:rsid w:val="0030708F"/>
    <w:rsid w:val="00315E20"/>
    <w:rsid w:val="00317EFA"/>
    <w:rsid w:val="00333A07"/>
    <w:rsid w:val="003411E1"/>
    <w:rsid w:val="003567D6"/>
    <w:rsid w:val="0038625E"/>
    <w:rsid w:val="003B511B"/>
    <w:rsid w:val="003D6C45"/>
    <w:rsid w:val="003D754D"/>
    <w:rsid w:val="003E156E"/>
    <w:rsid w:val="003E55B1"/>
    <w:rsid w:val="003E5E42"/>
    <w:rsid w:val="004162DF"/>
    <w:rsid w:val="00452206"/>
    <w:rsid w:val="00454B12"/>
    <w:rsid w:val="00460D2D"/>
    <w:rsid w:val="00467D7E"/>
    <w:rsid w:val="00472128"/>
    <w:rsid w:val="00480BF4"/>
    <w:rsid w:val="004E7FED"/>
    <w:rsid w:val="004F4B05"/>
    <w:rsid w:val="00501D9E"/>
    <w:rsid w:val="005105D3"/>
    <w:rsid w:val="00516139"/>
    <w:rsid w:val="00520CAD"/>
    <w:rsid w:val="005255A7"/>
    <w:rsid w:val="005860B5"/>
    <w:rsid w:val="00594708"/>
    <w:rsid w:val="005951EE"/>
    <w:rsid w:val="005A4BDD"/>
    <w:rsid w:val="005B1542"/>
    <w:rsid w:val="005D00E3"/>
    <w:rsid w:val="005D0219"/>
    <w:rsid w:val="005E0CD3"/>
    <w:rsid w:val="005F6013"/>
    <w:rsid w:val="00633817"/>
    <w:rsid w:val="00634B45"/>
    <w:rsid w:val="00671D69"/>
    <w:rsid w:val="00681C22"/>
    <w:rsid w:val="00684A52"/>
    <w:rsid w:val="006B118E"/>
    <w:rsid w:val="006D3B96"/>
    <w:rsid w:val="006D49BA"/>
    <w:rsid w:val="006D5C78"/>
    <w:rsid w:val="006E4EA6"/>
    <w:rsid w:val="007146BB"/>
    <w:rsid w:val="00724066"/>
    <w:rsid w:val="00772C31"/>
    <w:rsid w:val="0077585A"/>
    <w:rsid w:val="00780694"/>
    <w:rsid w:val="00793A74"/>
    <w:rsid w:val="007A3494"/>
    <w:rsid w:val="007B5C54"/>
    <w:rsid w:val="007B7E02"/>
    <w:rsid w:val="007F1C21"/>
    <w:rsid w:val="00802155"/>
    <w:rsid w:val="00804E5B"/>
    <w:rsid w:val="00835947"/>
    <w:rsid w:val="00853FFE"/>
    <w:rsid w:val="008728D5"/>
    <w:rsid w:val="00885759"/>
    <w:rsid w:val="008E165B"/>
    <w:rsid w:val="008F5439"/>
    <w:rsid w:val="008F59D5"/>
    <w:rsid w:val="00921486"/>
    <w:rsid w:val="00930BF0"/>
    <w:rsid w:val="00956A77"/>
    <w:rsid w:val="009A02C0"/>
    <w:rsid w:val="009A04DD"/>
    <w:rsid w:val="009B756E"/>
    <w:rsid w:val="009C7321"/>
    <w:rsid w:val="009E168B"/>
    <w:rsid w:val="009E1F9E"/>
    <w:rsid w:val="009F1DC0"/>
    <w:rsid w:val="009F4253"/>
    <w:rsid w:val="009F4C44"/>
    <w:rsid w:val="00A0371D"/>
    <w:rsid w:val="00A05D98"/>
    <w:rsid w:val="00A20AF3"/>
    <w:rsid w:val="00A32698"/>
    <w:rsid w:val="00A53A23"/>
    <w:rsid w:val="00A64AF5"/>
    <w:rsid w:val="00A6644D"/>
    <w:rsid w:val="00A710A5"/>
    <w:rsid w:val="00A804E5"/>
    <w:rsid w:val="00AA42AE"/>
    <w:rsid w:val="00AA6E8A"/>
    <w:rsid w:val="00AB6543"/>
    <w:rsid w:val="00AB750D"/>
    <w:rsid w:val="00AD6F39"/>
    <w:rsid w:val="00AF04A9"/>
    <w:rsid w:val="00B21C5F"/>
    <w:rsid w:val="00B84372"/>
    <w:rsid w:val="00BD63CF"/>
    <w:rsid w:val="00BF3AD4"/>
    <w:rsid w:val="00BF772B"/>
    <w:rsid w:val="00C05556"/>
    <w:rsid w:val="00C10916"/>
    <w:rsid w:val="00C26D30"/>
    <w:rsid w:val="00C310A7"/>
    <w:rsid w:val="00C52EA8"/>
    <w:rsid w:val="00C86640"/>
    <w:rsid w:val="00C90D32"/>
    <w:rsid w:val="00C9551E"/>
    <w:rsid w:val="00C97BD6"/>
    <w:rsid w:val="00CA1362"/>
    <w:rsid w:val="00CA1C5C"/>
    <w:rsid w:val="00CE4D7B"/>
    <w:rsid w:val="00CF0AEA"/>
    <w:rsid w:val="00CF18E4"/>
    <w:rsid w:val="00CF4A24"/>
    <w:rsid w:val="00D056D2"/>
    <w:rsid w:val="00D117EE"/>
    <w:rsid w:val="00D12638"/>
    <w:rsid w:val="00D553C1"/>
    <w:rsid w:val="00D61A06"/>
    <w:rsid w:val="00D92948"/>
    <w:rsid w:val="00DA4B27"/>
    <w:rsid w:val="00DA7204"/>
    <w:rsid w:val="00DC2E43"/>
    <w:rsid w:val="00DC6D34"/>
    <w:rsid w:val="00DE257F"/>
    <w:rsid w:val="00DF08B7"/>
    <w:rsid w:val="00DF11DB"/>
    <w:rsid w:val="00E052ED"/>
    <w:rsid w:val="00E11960"/>
    <w:rsid w:val="00E21B72"/>
    <w:rsid w:val="00E30019"/>
    <w:rsid w:val="00E579DB"/>
    <w:rsid w:val="00E75670"/>
    <w:rsid w:val="00EB54B6"/>
    <w:rsid w:val="00EE3257"/>
    <w:rsid w:val="00EF00DD"/>
    <w:rsid w:val="00F0584A"/>
    <w:rsid w:val="00F27A55"/>
    <w:rsid w:val="00F340AA"/>
    <w:rsid w:val="00FB0676"/>
    <w:rsid w:val="00FB5DEF"/>
    <w:rsid w:val="00FC7CA0"/>
    <w:rsid w:val="00FD666F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6771"/>
  <w15:chartTrackingRefBased/>
  <w15:docId w15:val="{38F33C96-1595-4018-A317-EE7E5AAC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5C"/>
    <w:pPr>
      <w:ind w:left="720"/>
      <w:contextualSpacing/>
    </w:pPr>
  </w:style>
  <w:style w:type="paragraph" w:customStyle="1" w:styleId="xmsonormal">
    <w:name w:val="x_msonormal"/>
    <w:basedOn w:val="Normal"/>
    <w:rsid w:val="00A3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A8"/>
  </w:style>
  <w:style w:type="paragraph" w:styleId="Footer">
    <w:name w:val="footer"/>
    <w:basedOn w:val="Normal"/>
    <w:link w:val="FooterChar"/>
    <w:uiPriority w:val="99"/>
    <w:unhideWhenUsed/>
    <w:rsid w:val="00C5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A8"/>
  </w:style>
  <w:style w:type="character" w:customStyle="1" w:styleId="mark0ghit3vvh">
    <w:name w:val="mark0ghit3vvh"/>
    <w:basedOn w:val="DefaultParagraphFont"/>
    <w:rsid w:val="00C52EA8"/>
  </w:style>
  <w:style w:type="paragraph" w:styleId="BalloonText">
    <w:name w:val="Balloon Text"/>
    <w:basedOn w:val="Normal"/>
    <w:link w:val="BalloonTextChar"/>
    <w:uiPriority w:val="99"/>
    <w:semiHidden/>
    <w:unhideWhenUsed/>
    <w:rsid w:val="000C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 Gonzalez</dc:creator>
  <cp:keywords/>
  <dc:description/>
  <cp:lastModifiedBy>Felisa Gonzalez</cp:lastModifiedBy>
  <cp:revision>6</cp:revision>
  <cp:lastPrinted>2022-07-26T19:12:00Z</cp:lastPrinted>
  <dcterms:created xsi:type="dcterms:W3CDTF">2022-07-26T17:32:00Z</dcterms:created>
  <dcterms:modified xsi:type="dcterms:W3CDTF">2022-07-26T20:10:00Z</dcterms:modified>
</cp:coreProperties>
</file>